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6059" w:rsidRDefault="00716059" w:rsidP="0071605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ADDENDUM 1</w:t>
      </w:r>
    </w:p>
    <w:p w:rsidR="00716059" w:rsidRDefault="00716059" w:rsidP="0071605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PROCUREMENT OF CIPHER LOCKS – STATE CAPITOL</w:t>
      </w:r>
    </w:p>
    <w:p w:rsidR="00716059" w:rsidRDefault="00EB59F8" w:rsidP="0071605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CSD-20-00</w:t>
      </w:r>
      <w:r w:rsidR="002209FB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>-0</w:t>
      </w:r>
    </w:p>
    <w:p w:rsidR="00EB59F8" w:rsidRDefault="00EB59F8" w:rsidP="0071605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SOLICITATION NO. </w:t>
      </w:r>
      <w:r w:rsidR="00765F69">
        <w:rPr>
          <w:rFonts w:ascii="Arial" w:hAnsi="Arial" w:cs="Arial"/>
          <w:b/>
          <w:sz w:val="24"/>
          <w:szCs w:val="24"/>
        </w:rPr>
        <w:t>B</w:t>
      </w:r>
      <w:r>
        <w:rPr>
          <w:rFonts w:ascii="Arial" w:hAnsi="Arial" w:cs="Arial"/>
          <w:b/>
          <w:sz w:val="24"/>
          <w:szCs w:val="24"/>
        </w:rPr>
        <w:t>20001488</w:t>
      </w:r>
    </w:p>
    <w:p w:rsidR="00EB59F8" w:rsidRDefault="00EB59F8" w:rsidP="00716059">
      <w:pPr>
        <w:jc w:val="center"/>
        <w:rPr>
          <w:rFonts w:ascii="Arial" w:hAnsi="Arial" w:cs="Arial"/>
          <w:b/>
          <w:sz w:val="24"/>
          <w:szCs w:val="24"/>
        </w:rPr>
      </w:pPr>
    </w:p>
    <w:p w:rsidR="00EB59F8" w:rsidRDefault="00EB59F8" w:rsidP="00716059">
      <w:pPr>
        <w:jc w:val="center"/>
        <w:rPr>
          <w:rFonts w:ascii="Arial" w:hAnsi="Arial" w:cs="Arial"/>
          <w:b/>
          <w:sz w:val="24"/>
          <w:szCs w:val="24"/>
        </w:rPr>
      </w:pPr>
    </w:p>
    <w:p w:rsidR="00716059" w:rsidRDefault="00716059" w:rsidP="007160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 addendum is an addition</w:t>
      </w:r>
      <w:r w:rsidR="00765F69">
        <w:rPr>
          <w:rFonts w:ascii="Arial" w:hAnsi="Arial" w:cs="Arial"/>
          <w:sz w:val="24"/>
          <w:szCs w:val="24"/>
        </w:rPr>
        <w:t xml:space="preserve"> to</w:t>
      </w:r>
      <w:r>
        <w:rPr>
          <w:rFonts w:ascii="Arial" w:hAnsi="Arial" w:cs="Arial"/>
          <w:sz w:val="24"/>
          <w:szCs w:val="24"/>
        </w:rPr>
        <w:t xml:space="preserve"> the description of the required cipher locks as provided in the CIPHER LOCK </w:t>
      </w:r>
      <w:r w:rsidR="0024522F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ection on page 1 of the Specifications.  The </w:t>
      </w:r>
      <w:r w:rsidR="00EC5C89">
        <w:rPr>
          <w:rFonts w:ascii="Arial" w:hAnsi="Arial" w:cs="Arial"/>
          <w:sz w:val="24"/>
          <w:szCs w:val="24"/>
        </w:rPr>
        <w:t xml:space="preserve">addition are </w:t>
      </w:r>
      <w:r>
        <w:rPr>
          <w:rFonts w:ascii="Arial" w:hAnsi="Arial" w:cs="Arial"/>
          <w:sz w:val="24"/>
          <w:szCs w:val="24"/>
        </w:rPr>
        <w:t>as follows:</w:t>
      </w:r>
    </w:p>
    <w:p w:rsidR="0024522F" w:rsidRDefault="0024522F" w:rsidP="00716059">
      <w:pPr>
        <w:rPr>
          <w:rFonts w:ascii="Arial" w:hAnsi="Arial" w:cs="Arial"/>
          <w:sz w:val="24"/>
          <w:szCs w:val="24"/>
        </w:rPr>
      </w:pPr>
    </w:p>
    <w:p w:rsidR="00716059" w:rsidRPr="0024522F" w:rsidRDefault="0024522F" w:rsidP="0024522F">
      <w:pPr>
        <w:pStyle w:val="ListParagraph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Locks shall be Simplex KABA 5051 C-WL-744-41, or </w:t>
      </w:r>
      <w:r w:rsidR="00EB59F8">
        <w:rPr>
          <w:rFonts w:ascii="Arial" w:hAnsi="Arial" w:cs="Arial"/>
          <w:sz w:val="24"/>
          <w:szCs w:val="24"/>
        </w:rPr>
        <w:t>EQUAL</w:t>
      </w:r>
      <w:r>
        <w:rPr>
          <w:rFonts w:ascii="Arial" w:hAnsi="Arial" w:cs="Arial"/>
          <w:sz w:val="24"/>
          <w:szCs w:val="24"/>
        </w:rPr>
        <w:t>.</w:t>
      </w:r>
    </w:p>
    <w:p w:rsidR="00716059" w:rsidRDefault="00716059" w:rsidP="00716059">
      <w:pPr>
        <w:pStyle w:val="ListParagraph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Cipher locks shall be dark bronze in color.</w:t>
      </w:r>
    </w:p>
    <w:p w:rsidR="00EB59F8" w:rsidRDefault="002A2BEF" w:rsidP="00716059">
      <w:pPr>
        <w:pStyle w:val="ListParagraph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State Capitol master keying system is entirely based on Corbin Russwin door hardware.  For this reason, t</w:t>
      </w:r>
      <w:r w:rsidR="00716059">
        <w:rPr>
          <w:rFonts w:ascii="Arial" w:hAnsi="Arial" w:cs="Arial"/>
          <w:sz w:val="24"/>
          <w:szCs w:val="24"/>
        </w:rPr>
        <w:t>he removable core shall be Corbin Russwin</w:t>
      </w:r>
      <w:r w:rsidR="00414E1A">
        <w:rPr>
          <w:rFonts w:ascii="Arial" w:hAnsi="Arial" w:cs="Arial"/>
          <w:sz w:val="24"/>
          <w:szCs w:val="24"/>
        </w:rPr>
        <w:t>,</w:t>
      </w:r>
      <w:r w:rsidR="00716059">
        <w:rPr>
          <w:rFonts w:ascii="Arial" w:hAnsi="Arial" w:cs="Arial"/>
          <w:sz w:val="24"/>
          <w:szCs w:val="24"/>
        </w:rPr>
        <w:t xml:space="preserve"> 59-C2 keyway</w:t>
      </w:r>
      <w:r w:rsidR="00414E1A">
        <w:rPr>
          <w:rFonts w:ascii="Arial" w:hAnsi="Arial" w:cs="Arial"/>
          <w:sz w:val="24"/>
          <w:szCs w:val="24"/>
        </w:rPr>
        <w:t>, 6-pin</w:t>
      </w:r>
      <w:r w:rsidR="00716059">
        <w:rPr>
          <w:rFonts w:ascii="Arial" w:hAnsi="Arial" w:cs="Arial"/>
          <w:sz w:val="24"/>
          <w:szCs w:val="24"/>
        </w:rPr>
        <w:t xml:space="preserve">. </w:t>
      </w:r>
    </w:p>
    <w:p w:rsidR="00716059" w:rsidRPr="00716059" w:rsidRDefault="00EC5C89" w:rsidP="00716059">
      <w:pPr>
        <w:pStyle w:val="ListParagraph"/>
        <w:numPr>
          <w:ilvl w:val="0"/>
          <w:numId w:val="2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Final keying will be provided by the Contract Administrator.</w:t>
      </w:r>
    </w:p>
    <w:p w:rsidR="00716059" w:rsidRDefault="00716059" w:rsidP="00716059">
      <w:pPr>
        <w:jc w:val="center"/>
        <w:rPr>
          <w:rFonts w:ascii="Arial" w:hAnsi="Arial" w:cs="Arial"/>
          <w:b/>
          <w:sz w:val="24"/>
          <w:szCs w:val="24"/>
        </w:rPr>
      </w:pPr>
    </w:p>
    <w:p w:rsidR="00716059" w:rsidRPr="00716059" w:rsidRDefault="00716059" w:rsidP="00716059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sectPr w:rsidR="00716059" w:rsidRPr="007160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57757443"/>
    <w:multiLevelType w:val="hybridMultilevel"/>
    <w:tmpl w:val="97BC85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0"/>
  </w:num>
  <w:num w:numId="2">
    <w:abstractNumId w:val="12"/>
  </w:num>
  <w:num w:numId="3">
    <w:abstractNumId w:val="10"/>
  </w:num>
  <w:num w:numId="4">
    <w:abstractNumId w:val="22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1"/>
  </w:num>
  <w:num w:numId="21">
    <w:abstractNumId w:val="17"/>
  </w:num>
  <w:num w:numId="22">
    <w:abstractNumId w:val="11"/>
  </w:num>
  <w:num w:numId="23">
    <w:abstractNumId w:val="23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8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059"/>
    <w:rsid w:val="002209FB"/>
    <w:rsid w:val="0024522F"/>
    <w:rsid w:val="002A2BEF"/>
    <w:rsid w:val="00414E1A"/>
    <w:rsid w:val="00645252"/>
    <w:rsid w:val="006D3D74"/>
    <w:rsid w:val="00716059"/>
    <w:rsid w:val="00765F69"/>
    <w:rsid w:val="0083569A"/>
    <w:rsid w:val="00A9204E"/>
    <w:rsid w:val="00EB59F8"/>
    <w:rsid w:val="00EC5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D3995"/>
  <w15:chartTrackingRefBased/>
  <w15:docId w15:val="{D869781C-21C5-4812-ADFA-B6787B313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3569A"/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semiHidden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semiHidden/>
    <w:rsid w:val="006D3D74"/>
  </w:style>
  <w:style w:type="paragraph" w:styleId="Footer">
    <w:name w:val="footer"/>
    <w:basedOn w:val="Normal"/>
    <w:link w:val="FooterChar"/>
    <w:uiPriority w:val="99"/>
    <w:semiHidden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semiHidden/>
    <w:rsid w:val="006D3D74"/>
  </w:style>
  <w:style w:type="paragraph" w:styleId="TOC9">
    <w:name w:val="toc 9"/>
    <w:basedOn w:val="Normal"/>
    <w:next w:val="Normal"/>
    <w:autoRedefine/>
    <w:uiPriority w:val="39"/>
    <w:semiHidden/>
    <w:unhideWhenUsed/>
    <w:rsid w:val="0083569A"/>
    <w:pPr>
      <w:spacing w:after="120"/>
      <w:ind w:left="1757"/>
    </w:pPr>
  </w:style>
  <w:style w:type="paragraph" w:styleId="ListParagraph">
    <w:name w:val="List Paragraph"/>
    <w:basedOn w:val="Normal"/>
    <w:uiPriority w:val="34"/>
    <w:unhideWhenUsed/>
    <w:qFormat/>
    <w:rsid w:val="007160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hisano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4873beb7-5857-4685-be1f-d57550cc96cc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</Template>
  <TotalTime>11</TotalTime>
  <Pages>1</Pages>
  <Words>91</Words>
  <Characters>523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Hisano</dc:creator>
  <cp:keywords/>
  <dc:description/>
  <cp:lastModifiedBy>Guia Orsino Tasic</cp:lastModifiedBy>
  <cp:revision>2</cp:revision>
  <cp:lastPrinted>2020-03-17T18:14:00Z</cp:lastPrinted>
  <dcterms:created xsi:type="dcterms:W3CDTF">2020-03-17T18:45:00Z</dcterms:created>
  <dcterms:modified xsi:type="dcterms:W3CDTF">2020-03-17T18:45:00Z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